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643FE" w:rsidR="00303F50" w:rsidP="2CE2C703" w:rsidRDefault="00303F50" w14:paraId="51AB755A" w14:textId="5CB49F3B">
      <w:pPr>
        <w:pStyle w:val="Ttulo1"/>
        <w:jc w:val="center"/>
        <w:rPr>
          <w:rFonts w:ascii="Arial" w:hAnsi="Arial" w:cs="Arial"/>
          <w:sz w:val="20"/>
          <w:szCs w:val="20"/>
        </w:rPr>
      </w:pPr>
      <w:r w:rsidRPr="2CE2C703" w:rsidR="00303F50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w:rsidRPr="002643FE" w:rsidR="00303F50" w:rsidRDefault="00303F50" w14:paraId="5DAB6C7B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02EB378F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6A05A809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2643FE" w:rsidR="00303F50" w14:paraId="069D7941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2643FE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2643FE" w:rsidR="00303F50" w:rsidRDefault="007A1ED9" w14:paraId="5EAD0132" w14:textId="6CC17EE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Seminarium dyplomowe </w:t>
            </w:r>
            <w:r w:rsidRPr="002643FE" w:rsidR="00FE597C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2F0B89">
              <w:rPr>
                <w:rFonts w:ascii="Arial" w:hAnsi="Arial" w:cs="Arial"/>
                <w:sz w:val="20"/>
                <w:szCs w:val="20"/>
              </w:rPr>
              <w:t>a</w:t>
            </w:r>
            <w:r w:rsidRPr="002643FE" w:rsidR="00FE597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Pr="008F62D3" w:rsidR="00303F50" w14:paraId="3B6DC452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2643FE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2643FE" w:rsidR="00303F50" w:rsidRDefault="007A1ED9" w14:paraId="749D0B4E" w14:textId="7A689D38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2643FE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Bachelor's Seminar I </w:t>
            </w:r>
            <w:proofErr w:type="gramStart"/>
            <w:r w:rsidR="002F0B89">
              <w:rPr>
                <w:rFonts w:ascii="Arial" w:hAnsi="Arial" w:cs="Arial"/>
                <w:i/>
                <w:sz w:val="20"/>
                <w:szCs w:val="20"/>
                <w:lang w:val="en-GB"/>
              </w:rPr>
              <w:t>a</w:t>
            </w:r>
            <w:proofErr w:type="gramEnd"/>
          </w:p>
        </w:tc>
      </w:tr>
    </w:tbl>
    <w:p w:rsidRPr="008F62D3" w:rsidR="00303F50" w:rsidRDefault="00303F50" w14:paraId="5A39BBE3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2643FE" w:rsidR="00827D3B" w:rsidTr="5E3D493B" w14:paraId="3BFCF7D7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2643FE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2643FE" w:rsidR="00827D3B" w:rsidP="5E3D493B" w:rsidRDefault="0050568A" w14:paraId="6E4249E6" w14:textId="6D9698C2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E3D493B" w:rsidR="51E2B10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  <w:t>dr Juan Aurelio Fernández Meza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2643FE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2643FE" w:rsidR="00827D3B" w:rsidTr="5E3D493B" w14:paraId="55FDA2E1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2643FE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2643FE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="65C1CA85" w:rsidP="5E3D493B" w:rsidRDefault="65C1CA85" w14:paraId="3A4F1A44" w14:textId="450D7BA0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E3D493B" w:rsidR="65C1CA8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65C1CA85" w:rsidP="5E3D493B" w:rsidRDefault="65C1CA85" w14:paraId="28B7F6B1" w14:textId="4CD49333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E3D493B" w:rsidR="65C1CA8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2643FE" w:rsidR="007A1ED9" w:rsidP="5E3D493B" w:rsidRDefault="0050568A" w14:paraId="33490E7B" w14:textId="7D078938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E3D493B" w:rsidR="34A9AB5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  <w:t>dr</w:t>
            </w:r>
            <w:r w:rsidRPr="5E3D493B" w:rsidR="34A9AB5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Juan Aurelio Fernández Meza</w:t>
            </w:r>
          </w:p>
        </w:tc>
      </w:tr>
      <w:tr w:rsidRPr="002643FE" w:rsidR="00827D3B" w:rsidTr="5E3D493B" w14:paraId="0D0B940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2643FE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2643FE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2643FE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827D3B" w:rsidTr="5E3D493B" w14:paraId="19D7AE9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2643FE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2643FE" w:rsidR="00827D3B" w:rsidP="00716872" w:rsidRDefault="0050568A" w14:paraId="2598DEE6" w14:textId="2EEFE11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Pr="002643FE"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827D3B" w:rsidRDefault="00827D3B" w14:paraId="3DEEC669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827D3B" w:rsidRDefault="00827D3B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45FB0818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3188016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kursu (cele kształcenia)</w:t>
      </w:r>
    </w:p>
    <w:p w:rsidRPr="002643FE" w:rsidR="00303F50" w:rsidRDefault="00303F50" w14:paraId="049F31C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2643FE" w:rsidR="00303F50" w:rsidTr="2CE2C703" w14:paraId="4C6FC7EC" w14:textId="77777777">
        <w:trPr>
          <w:trHeight w:val="1365"/>
        </w:trPr>
        <w:tc>
          <w:tcPr>
            <w:tcW w:w="9640" w:type="dxa"/>
            <w:tcMar/>
          </w:tcPr>
          <w:p w:rsidR="004C3430" w:rsidP="00C960C1" w:rsidRDefault="004C3430" w14:paraId="531282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2643FE" w:rsidR="004C3430" w:rsidP="00C960C1" w:rsidRDefault="002F0B89" w14:paraId="62486C05" w14:textId="6C957B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2CE2C703" w:rsidR="3CAC1814">
              <w:rPr>
                <w:rFonts w:ascii="Arial" w:hAnsi="Arial" w:cs="Arial"/>
                <w:sz w:val="20"/>
                <w:szCs w:val="20"/>
              </w:rPr>
              <w:t xml:space="preserve">Celem tego seminarium jest zastosowanie w praktyce tego, czego nauczyliśmy się na kursie pisania, a tym samym rozpoczęcie badań i </w:t>
            </w:r>
            <w:r w:rsidRPr="2CE2C703" w:rsidR="1CA60FD6">
              <w:rPr>
                <w:rFonts w:ascii="Arial" w:hAnsi="Arial" w:cs="Arial"/>
                <w:sz w:val="20"/>
                <w:szCs w:val="20"/>
              </w:rPr>
              <w:t>napisania pracy dyplomowej</w:t>
            </w:r>
            <w:r w:rsidRPr="2CE2C703" w:rsidR="3CAC1814">
              <w:rPr>
                <w:rFonts w:ascii="Arial" w:hAnsi="Arial" w:cs="Arial"/>
                <w:sz w:val="20"/>
                <w:szCs w:val="20"/>
              </w:rPr>
              <w:t xml:space="preserve">. Celem jest sformułowanie pierwszej części rozprawy (33% tekstu </w:t>
            </w:r>
            <w:r w:rsidRPr="2CE2C703" w:rsidR="6F07B44B">
              <w:rPr>
                <w:rFonts w:ascii="Arial" w:hAnsi="Arial" w:cs="Arial"/>
                <w:sz w:val="20"/>
                <w:szCs w:val="20"/>
              </w:rPr>
              <w:t>pracy</w:t>
            </w:r>
            <w:r w:rsidRPr="2CE2C703" w:rsidR="3CAC1814">
              <w:rPr>
                <w:rFonts w:ascii="Arial" w:hAnsi="Arial" w:cs="Arial"/>
                <w:sz w:val="20"/>
                <w:szCs w:val="20"/>
              </w:rPr>
              <w:t>) i wyznaczenie końca procesu pisania na drugi semestr.</w:t>
            </w:r>
          </w:p>
        </w:tc>
      </w:tr>
    </w:tbl>
    <w:p w:rsidRPr="002643FE" w:rsidR="00303F50" w:rsidRDefault="00303F50" w14:paraId="4101652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B99056E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A9EB4F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Warunki wstępne</w:t>
      </w:r>
    </w:p>
    <w:p w:rsidRPr="002643FE" w:rsidR="00303F50" w:rsidRDefault="00303F50" w14:paraId="1299C43A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22F292E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2643FE" w:rsidR="00303F50" w:rsidRDefault="00303F50" w14:paraId="4DDBEF00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101BAD" w14:paraId="4A1E2941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Znajomość podstawowych pojęć z zakresu przekładoznawstwa w języku polskim i hiszpańskim.</w:t>
            </w:r>
          </w:p>
          <w:p w:rsidRPr="002643FE" w:rsidR="00303F50" w:rsidRDefault="00303F50" w14:paraId="3461D77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650BA1D7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2643FE" w:rsidR="00101BAD" w:rsidP="00101BAD" w:rsidRDefault="00101BAD" w14:paraId="68BE35F7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wyszukiwania informacji, szczególnie w zbiorach bibliotecznych.</w:t>
            </w:r>
          </w:p>
          <w:p w:rsidRPr="002643FE" w:rsidR="00101BAD" w:rsidP="00101BAD" w:rsidRDefault="00101BAD" w14:paraId="080D4E4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analizy materiału językowego.</w:t>
            </w:r>
          </w:p>
        </w:tc>
      </w:tr>
      <w:tr w:rsidRPr="002643FE" w:rsidR="00101BAD" w14:paraId="4E438776" w14:textId="77777777"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2643FE" w:rsidR="00C960C1" w:rsidP="00101BAD" w:rsidRDefault="00C960C1" w14:paraId="3CF2D8B6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C960C1" w14:paraId="07FBC38E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Wstęp do t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eori</w:t>
            </w:r>
            <w:r w:rsidRPr="002643FE">
              <w:rPr>
                <w:rFonts w:ascii="Arial" w:hAnsi="Arial" w:cs="Arial"/>
                <w:sz w:val="20"/>
                <w:szCs w:val="20"/>
              </w:rPr>
              <w:t>i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 przekładu.</w:t>
            </w:r>
          </w:p>
          <w:p w:rsidRPr="002643FE" w:rsidR="00101BAD" w:rsidP="00101BAD" w:rsidRDefault="00101BAD" w14:paraId="59155076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Podstawy tłumaczenia tekstów specjalistycznych.</w:t>
            </w:r>
          </w:p>
          <w:p w:rsidRPr="002643FE" w:rsidR="00C960C1" w:rsidP="00101BAD" w:rsidRDefault="00C960C1" w14:paraId="463F2AE8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Język specjalistyczny I.</w:t>
            </w:r>
          </w:p>
          <w:p w:rsidRPr="002643FE" w:rsidR="00101BAD" w:rsidP="00101BAD" w:rsidRDefault="00C960C1" w14:paraId="7D982188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Przekład specjalistyczny I.</w:t>
            </w:r>
          </w:p>
          <w:p w:rsidRPr="002643FE" w:rsidR="00101BAD" w:rsidP="00101BAD" w:rsidRDefault="00101BAD" w14:paraId="0FB78278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FC39945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562CB0E" w14:textId="77777777">
      <w:pPr>
        <w:rPr>
          <w:rFonts w:ascii="Arial" w:hAnsi="Arial" w:cs="Arial"/>
          <w:sz w:val="20"/>
          <w:szCs w:val="20"/>
        </w:rPr>
      </w:pPr>
    </w:p>
    <w:p w:rsidRPr="002643FE" w:rsidR="00D32FBE" w:rsidRDefault="00D32FBE" w14:paraId="34CE0A4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B881225" w14:textId="57B1BFBF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 xml:space="preserve">Efekty </w:t>
      </w:r>
      <w:r w:rsidR="00994097">
        <w:rPr>
          <w:rFonts w:ascii="Arial" w:hAnsi="Arial" w:cs="Arial"/>
          <w:sz w:val="20"/>
          <w:szCs w:val="20"/>
        </w:rPr>
        <w:t>uczenia się</w:t>
      </w:r>
    </w:p>
    <w:p w:rsidRPr="002643FE" w:rsidR="00303F50" w:rsidRDefault="00303F50" w14:paraId="62EBF3C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2643FE" w:rsidR="00303F50" w14:paraId="4D423CE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2643FE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2643FE" w:rsidR="00303F50" w:rsidRDefault="00303F50" w14:paraId="153C8211" w14:textId="714B9C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994097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2643FE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101BAD" w14:paraId="22D3FDA7" w14:textId="77777777">
        <w:trPr>
          <w:cantSplit/>
          <w:trHeight w:val="1838"/>
        </w:trPr>
        <w:tc>
          <w:tcPr>
            <w:tcW w:w="1979" w:type="dxa"/>
            <w:vMerge/>
          </w:tcPr>
          <w:p w:rsidRPr="002643FE" w:rsidR="00101BAD" w:rsidP="00101BAD" w:rsidRDefault="00101BAD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7445E1" w:rsidP="00101BAD" w:rsidRDefault="007445E1" w14:paraId="262F74AA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2643FE" w:rsidR="00101BAD" w:rsidP="00101BAD" w:rsidRDefault="00101BAD" w14:paraId="6EC4CC86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Ma uporządkowaną wiedzę szczegółową z zakresu przekładoznawstwa.</w:t>
            </w:r>
          </w:p>
          <w:p w:rsidR="007445E1" w:rsidP="00101BAD" w:rsidRDefault="007445E1" w14:paraId="5CBA545D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2643FE" w:rsidR="00101BAD" w:rsidP="00101BAD" w:rsidRDefault="007445E1" w14:paraId="57DD8877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na i rozumie podstawowe metody analizy i interpretacji tekstów i przekładów, używając narzędzi metodologicznych z różnych szkół badawczych.</w:t>
            </w:r>
          </w:p>
          <w:p w:rsidR="007445E1" w:rsidP="00101BAD" w:rsidRDefault="007445E1" w14:paraId="05735E18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  <w:p w:rsidRPr="002643FE" w:rsidR="00101BAD" w:rsidP="00101BAD" w:rsidRDefault="007445E1" w14:paraId="5A0D0017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na i rozumie podstawowe pojęcia prawa autorskiego w odniesieniu do własnej pracy badawczej.</w:t>
            </w:r>
          </w:p>
          <w:p w:rsidRPr="002643FE" w:rsidR="00101BAD" w:rsidP="00101BAD" w:rsidRDefault="00101BAD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Pr="002643FE" w:rsidR="00101BAD" w:rsidP="00101BAD" w:rsidRDefault="00101BAD" w14:paraId="23AB08AE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Pr="002643FE" w:rsidR="00101BAD" w:rsidP="00101BAD" w:rsidRDefault="00F32D21" w14:paraId="2FC76C4C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Pr="002643FE" w:rsidR="00101BAD" w:rsidP="00101BAD" w:rsidRDefault="00101BAD" w14:paraId="50E8F13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w:rsidRPr="002643FE" w:rsidR="00303F50" w:rsidRDefault="00303F50" w14:paraId="5997CC1D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10FFD37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14:paraId="26687BCE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2643FE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2643FE" w:rsidR="00303F50" w:rsidRDefault="00303F50" w14:paraId="160C3338" w14:textId="5D0B47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994097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2643FE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14:paraId="7D9742F4" w14:textId="77777777">
        <w:trPr>
          <w:cantSplit/>
          <w:trHeight w:val="2116"/>
        </w:trPr>
        <w:tc>
          <w:tcPr>
            <w:tcW w:w="1985" w:type="dxa"/>
            <w:vMerge/>
          </w:tcPr>
          <w:p w:rsidRPr="002643FE" w:rsidR="00303F50" w:rsidRDefault="00303F50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FE3F48" w:rsidP="00101BAD" w:rsidRDefault="00FE3F48" w14:paraId="01A6CC39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U01</w:t>
            </w:r>
          </w:p>
          <w:p w:rsidRPr="002643FE" w:rsidR="00101BAD" w:rsidP="00101BAD" w:rsidRDefault="00FE3F48" w14:paraId="1B8468CD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P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osiada podstawowe umiejętności badawcze, obejmujące formułowanie i analizę problemów badawczych w zakresie przekładoznawstwa.</w:t>
            </w:r>
          </w:p>
          <w:p w:rsidR="00FE3F48" w:rsidP="00101BAD" w:rsidRDefault="00101BAD" w14:paraId="301A72B7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U02</w:t>
            </w:r>
          </w:p>
          <w:p w:rsidRPr="002643FE" w:rsidR="00101BAD" w:rsidP="00101BAD" w:rsidRDefault="00FE3F48" w14:paraId="6E7B29B4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P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osiada umiejętność argumentowania, z wykorzystaniem poglądów innych </w:t>
            </w:r>
            <w:proofErr w:type="gramStart"/>
            <w:r w:rsidRPr="002643FE" w:rsidR="00101BAD">
              <w:rPr>
                <w:rFonts w:ascii="Arial" w:hAnsi="Arial" w:cs="Arial"/>
                <w:sz w:val="20"/>
                <w:szCs w:val="20"/>
              </w:rPr>
              <w:t>autorów,</w:t>
            </w:r>
            <w:proofErr w:type="gramEnd"/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 oraz formułowania wniosków.</w:t>
            </w:r>
          </w:p>
          <w:p w:rsidR="00FE3F48" w:rsidP="00101BAD" w:rsidRDefault="00101BAD" w14:paraId="1D567F71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</w:t>
            </w:r>
            <w:r w:rsidR="00FE3F48">
              <w:rPr>
                <w:rFonts w:ascii="Arial" w:hAnsi="Arial" w:cs="Arial"/>
                <w:sz w:val="20"/>
                <w:szCs w:val="20"/>
              </w:rPr>
              <w:t>03</w:t>
            </w:r>
          </w:p>
          <w:p w:rsidRPr="002643FE" w:rsidR="00101BAD" w:rsidP="00101BAD" w:rsidRDefault="00FE3F48" w14:paraId="0BA84CE5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2643FE" w:rsidR="00101BAD">
              <w:rPr>
                <w:rFonts w:ascii="Arial" w:hAnsi="Arial" w:eastAsia="MyriadPro-Semibold" w:cs="Arial"/>
                <w:sz w:val="20"/>
                <w:szCs w:val="20"/>
              </w:rPr>
              <w:t>osiada umiejętność przygotowania i zredagowania prac pisemnych w języku hiszpańskim z wykorzystanie ujęć teoretycznych.</w:t>
            </w:r>
          </w:p>
          <w:p w:rsidRPr="002643FE" w:rsidR="00303F50" w:rsidRDefault="00303F50" w14:paraId="3FE9F23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Pr="002643FE" w:rsidR="00101BAD" w:rsidP="00101BAD" w:rsidRDefault="00101BAD" w14:paraId="417E5834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K1_U01</w:t>
            </w:r>
          </w:p>
          <w:p w:rsidRPr="002643FE" w:rsidR="00101BAD" w:rsidP="00101BAD" w:rsidRDefault="00101BAD" w14:paraId="0BC802FA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 xml:space="preserve">K1_U02 </w:t>
            </w:r>
          </w:p>
          <w:p w:rsidRPr="002643FE" w:rsidR="00101BAD" w:rsidP="00101BAD" w:rsidRDefault="00101BAD" w14:paraId="286615C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K1_U06</w:t>
            </w:r>
          </w:p>
          <w:p w:rsidRPr="002643FE" w:rsidR="00303F50" w:rsidP="00101BAD" w:rsidRDefault="00101BAD" w14:paraId="1AD86AD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K1_U08</w:t>
            </w:r>
          </w:p>
        </w:tc>
      </w:tr>
    </w:tbl>
    <w:p w:rsidRPr="002643FE" w:rsidR="00303F50" w:rsidRDefault="00303F50" w14:paraId="1F72F64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8CE6F9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14:paraId="2196DA88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2643FE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2643FE" w:rsidR="00303F50" w:rsidRDefault="00303F50" w14:paraId="570445C1" w14:textId="676C18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994097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2643FE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:rsidTr="008D3A6E" w14:paraId="1AECCEAA" w14:textId="77777777">
        <w:trPr>
          <w:cantSplit/>
          <w:trHeight w:val="1064"/>
        </w:trPr>
        <w:tc>
          <w:tcPr>
            <w:tcW w:w="1985" w:type="dxa"/>
            <w:vMerge/>
          </w:tcPr>
          <w:p w:rsidRPr="002643FE" w:rsidR="00303F50" w:rsidRDefault="00303F50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8D3A6E" w:rsidP="00101BAD" w:rsidRDefault="008D3A6E" w14:paraId="68A41F4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Pr="002643FE" w:rsidR="00303F50" w:rsidP="008D3A6E" w:rsidRDefault="008D3A6E" w14:paraId="2DFEFBC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Prawidłowo identyfikuje i rozstrzyga problemy związane z wykonywaniem zawodu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Pr="002643FE" w:rsidR="00101BAD" w:rsidRDefault="00101BAD" w14:paraId="1EC49EE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</w:t>
            </w:r>
            <w:r w:rsidRPr="002643FE" w:rsidR="00303F50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</w:tr>
    </w:tbl>
    <w:p w:rsidRPr="002643FE" w:rsidR="00303F50" w:rsidRDefault="00303F50" w14:paraId="6BB9E253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3DE523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52E56223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2643FE"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2643FE"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2643FE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2643FE"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2643FE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2643FE"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2643FE" w:rsidR="00303F50" w:rsidRDefault="00303F50" w14:paraId="07547A0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2643FE" w:rsidR="00303F50" w:rsidRDefault="00303F50" w14:paraId="5043CB0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2643FE" w:rsidR="00303F50" w:rsidRDefault="00303F50" w14:paraId="074593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2643FE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2643FE" w:rsidR="00303F50" w:rsidRDefault="00303F50" w14:paraId="6537F28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2643FE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6DFB9E2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70DF9E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44E871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144A5D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7A32C606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2643FE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2643FE"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2643FE"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101BAD" w14:paraId="33CFEC6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5630AD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61829076" w14:textId="77777777">
        <w:trPr>
          <w:trHeight w:val="462"/>
        </w:trPr>
        <w:tc>
          <w:tcPr>
            <w:tcW w:w="1611" w:type="dxa"/>
            <w:vAlign w:val="center"/>
          </w:tcPr>
          <w:p w:rsidRPr="002643FE"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2643FE"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DE4B5B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2643FE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9219836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96FEF7D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FEAC4C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metod prowadzenia zajęć</w:t>
      </w:r>
    </w:p>
    <w:p w:rsidRPr="002643FE" w:rsidR="00303F50" w:rsidRDefault="00303F50" w14:paraId="7194DBD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9D2C2E" w14:paraId="790A22F5" w14:textId="77777777">
        <w:trPr>
          <w:trHeight w:val="1266"/>
        </w:trPr>
        <w:tc>
          <w:tcPr>
            <w:tcW w:w="9622" w:type="dxa"/>
          </w:tcPr>
          <w:p w:rsidR="008D3A6E" w:rsidP="00101BAD" w:rsidRDefault="008D3A6E" w14:paraId="769D0D3C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8D3A6E" w14:paraId="36953102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podające: objaśnienie lub wyjaśnienie</w:t>
            </w:r>
          </w:p>
          <w:p w:rsidRPr="002643FE" w:rsidR="00101BAD" w:rsidP="00101BAD" w:rsidRDefault="008D3A6E" w14:paraId="585AF82D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aktywizujące: dyskusja dydaktyczna, referaty studentów</w:t>
            </w:r>
          </w:p>
          <w:p w:rsidRPr="002643FE" w:rsidR="00303F50" w:rsidP="00101BAD" w:rsidRDefault="008D3A6E" w14:paraId="1E9F7B6D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praktyczne: seminarium</w:t>
            </w:r>
          </w:p>
        </w:tc>
      </w:tr>
    </w:tbl>
    <w:p w:rsidRPr="002643FE" w:rsidR="00303F50" w:rsidRDefault="00303F50" w14:paraId="54CD245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1231BE67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Formy sprawdzania efektów kształcenia</w:t>
      </w:r>
    </w:p>
    <w:p w:rsidRPr="002643FE" w:rsidR="00303F50" w:rsidRDefault="00303F50" w14:paraId="36FEB5B0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2643FE"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2643FE" w:rsidR="00303F50" w:rsidRDefault="00303F50" w14:paraId="30D7AA6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2643FE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2643FE" w:rsidR="00672FC0" w14:paraId="2D64883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6B7A0DE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196D0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4FF1C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D072C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8A219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BD18F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8C9ECA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38601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5E66662" w14:textId="7D64FA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43297084" w14:textId="627293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0F3CAB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B08B5D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6DEB4A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AD9C6F4" w14:textId="63BF7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42C1ED5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4ED93E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B1F511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02314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F3B14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62C7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3BF0D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64355A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BA43DEA" w14:textId="25F2FE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61FBD35E" w14:textId="60A07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1A96511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DF4E37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4FB30F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DA6542E" w14:textId="442A12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2F505F3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56C10F0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22B00A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2C6D7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E1831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4E11D2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9186DC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1126E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476C52A" w14:textId="762A5F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38E324A0" w14:textId="07EFF2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2DE403A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2431CD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9E398E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6287F21" w14:textId="1D085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5939769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01083BE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BE93A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84BA7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4B3F2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D34F5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B4020A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817EA0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D7B270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60E7EBC" w14:textId="5296F6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6D4A8B87" w14:textId="1B381F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4F904C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6971CD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A1F701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3EFCA41" w14:textId="632FE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769457E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34C32E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F96A7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B95CD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220BB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3CB59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D9C8D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AC3086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75E05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4DFC063" w14:textId="047490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31D6CAC8" w14:textId="531F3D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2FC17F8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A4F722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AE48A4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0F40DEB" w14:textId="4060A9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1F3D11E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031D778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7A522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07DCD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50EA2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DD355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A81F0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8BFD5E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17AAFB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BF4EFEF" w14:textId="06D6F5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4DDC956D" w14:textId="7082DE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56EE48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908EB2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21FD38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FE2DD96" w14:textId="574DB6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516BF1D1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088650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73575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7F023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BDB54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916C19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486946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2A23E6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87F57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4CE464C" w14:textId="7F971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019ED19F" w14:textId="67A45E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54738AF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6ABBD8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6BBA33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64FCBC1" w14:textId="5B6E10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Pr="002643FE" w:rsidR="00303F50" w:rsidRDefault="00303F50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3382A365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5C71F136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58613FC" w14:textId="77777777"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6163D5" w:rsidP="00DB4FCC" w:rsidRDefault="006163D5" w14:paraId="62199465" w14:textId="7777777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03F50" w:rsidRDefault="00672FC0" w14:paraId="050ECE59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672FC0">
              <w:rPr>
                <w:rFonts w:ascii="Arial" w:hAnsi="Arial" w:cs="Arial"/>
                <w:sz w:val="20"/>
                <w:szCs w:val="20"/>
              </w:rPr>
              <w:t>Ukończenie pierwszej części pracy dyplomowej (pierwszy rozdział lub 33% napisania pierwszego szkicu, który zostanie dostosowany do przypadku każdego studenta). Bez dostarczenia tego tekstu przedmiot nie zostanie zaliczony; jest to bezapelacyjne.</w:t>
            </w:r>
          </w:p>
          <w:p w:rsidRPr="002643FE" w:rsidR="00672FC0" w:rsidRDefault="00672FC0" w14:paraId="0DA123B1" w14:textId="395A384F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4C4CEA3D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50895670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C1F85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:rsidTr="2CE2C703" w14:paraId="2D1FAE9C" w14:textId="77777777">
        <w:trPr>
          <w:trHeight w:val="1089"/>
        </w:trPr>
        <w:tc>
          <w:tcPr>
            <w:tcW w:w="1941" w:type="dxa"/>
            <w:shd w:val="clear" w:color="auto" w:fill="DBE5F1"/>
            <w:tcMar/>
            <w:vAlign w:val="center"/>
          </w:tcPr>
          <w:p w:rsidRPr="002643FE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Mar/>
          </w:tcPr>
          <w:p w:rsidRPr="006F4B55" w:rsidR="006F4B55" w:rsidP="006F4B55" w:rsidRDefault="006F4B55" w14:paraId="14AF2154" w14:textId="2BFE24C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2CE2C703" w:rsidR="006F4B55">
              <w:rPr>
                <w:rFonts w:ascii="Arial" w:hAnsi="Arial" w:cs="Arial"/>
                <w:sz w:val="20"/>
                <w:szCs w:val="20"/>
              </w:rPr>
              <w:t>-Akceptowane będą maksymalnie 2 nieobecności na kursie, chyba ż</w:t>
            </w:r>
            <w:r w:rsidRPr="2CE2C703" w:rsidR="0C9579DB">
              <w:rPr>
                <w:rFonts w:ascii="Arial" w:hAnsi="Arial" w:cs="Arial"/>
                <w:sz w:val="20"/>
                <w:szCs w:val="20"/>
              </w:rPr>
              <w:t>e n</w:t>
            </w:r>
            <w:r w:rsidRPr="2CE2C703" w:rsidR="006F4B55">
              <w:rPr>
                <w:rFonts w:ascii="Arial" w:hAnsi="Arial" w:cs="Arial"/>
                <w:sz w:val="20"/>
                <w:szCs w:val="20"/>
              </w:rPr>
              <w:t>ieobecność może zostać usprawiedliwiona.</w:t>
            </w:r>
          </w:p>
          <w:p w:rsidRPr="006F4B55" w:rsidR="006F4B55" w:rsidP="006F4B55" w:rsidRDefault="006F4B55" w14:paraId="1D9E44AC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6F4B55">
              <w:rPr>
                <w:rFonts w:ascii="Arial" w:hAnsi="Arial" w:cs="Arial"/>
                <w:sz w:val="20"/>
                <w:szCs w:val="20"/>
              </w:rPr>
              <w:t>-Po upływie 15 minut od rozpoczęcia zajęć najlepiej jest nie wchodzić do sali lekcyjnej, chyba że spóźnienie można usprawiedliwić.</w:t>
            </w:r>
          </w:p>
          <w:p w:rsidRPr="006F4B55" w:rsidR="006F4B55" w:rsidP="006F4B55" w:rsidRDefault="006F4B55" w14:paraId="5BBD33F4" w14:textId="64866B8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2CE2C703" w:rsidR="000DEB1A">
              <w:rPr>
                <w:rFonts w:ascii="Arial" w:hAnsi="Arial" w:cs="Arial"/>
                <w:sz w:val="20"/>
                <w:szCs w:val="20"/>
              </w:rPr>
              <w:t>-</w:t>
            </w:r>
            <w:r w:rsidRPr="2CE2C703" w:rsidR="006F4B55">
              <w:rPr>
                <w:rFonts w:ascii="Arial" w:hAnsi="Arial" w:cs="Arial"/>
                <w:sz w:val="20"/>
                <w:szCs w:val="20"/>
              </w:rPr>
              <w:t xml:space="preserve">Korzystanie z urządzeń podłączonych do Internetu będzie zawsze ograniczone do pracy w klasie. </w:t>
            </w:r>
            <w:r w:rsidRPr="2CE2C703" w:rsidR="7BB52C1B">
              <w:rPr>
                <w:rFonts w:ascii="Arial" w:hAnsi="Arial" w:cs="Arial"/>
                <w:sz w:val="20"/>
                <w:szCs w:val="20"/>
              </w:rPr>
              <w:t>Ryzyk</w:t>
            </w:r>
            <w:r w:rsidRPr="2CE2C703" w:rsidR="006F4B55">
              <w:rPr>
                <w:rFonts w:ascii="Arial" w:hAnsi="Arial" w:cs="Arial"/>
                <w:sz w:val="20"/>
                <w:szCs w:val="20"/>
              </w:rPr>
              <w:t>o rozproszenia uwagi może poważnie utrudnić naukę.</w:t>
            </w:r>
          </w:p>
          <w:p w:rsidRPr="002643FE" w:rsidR="00303F50" w:rsidP="006F4B55" w:rsidRDefault="006F4B55" w14:paraId="0C8FE7CE" w14:textId="0B47BA35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2CE2C703" w:rsidR="006F4B55">
              <w:rPr>
                <w:rFonts w:ascii="Arial" w:hAnsi="Arial" w:cs="Arial"/>
                <w:sz w:val="20"/>
                <w:szCs w:val="20"/>
              </w:rPr>
              <w:t>-Argumenty i debaty</w:t>
            </w:r>
            <w:r w:rsidRPr="2CE2C703" w:rsidR="77D4FB6F">
              <w:rPr>
                <w:rFonts w:ascii="Arial" w:hAnsi="Arial" w:cs="Arial"/>
                <w:sz w:val="20"/>
                <w:szCs w:val="20"/>
              </w:rPr>
              <w:t xml:space="preserve"> na zajęciach</w:t>
            </w:r>
            <w:r w:rsidRPr="2CE2C703" w:rsidR="006F4B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2CE2C703" w:rsidR="3F433A0A">
              <w:rPr>
                <w:rFonts w:ascii="Arial" w:hAnsi="Arial" w:cs="Arial"/>
                <w:sz w:val="20"/>
                <w:szCs w:val="20"/>
              </w:rPr>
              <w:t>o</w:t>
            </w:r>
            <w:r w:rsidRPr="2CE2C703" w:rsidR="5F7C04DE">
              <w:rPr>
                <w:rFonts w:ascii="Arial" w:hAnsi="Arial" w:cs="Arial"/>
                <w:sz w:val="20"/>
                <w:szCs w:val="20"/>
              </w:rPr>
              <w:t>dbywa</w:t>
            </w:r>
            <w:r w:rsidRPr="2CE2C703" w:rsidR="6931DBDD">
              <w:rPr>
                <w:rFonts w:ascii="Arial" w:hAnsi="Arial" w:cs="Arial"/>
                <w:sz w:val="20"/>
                <w:szCs w:val="20"/>
              </w:rPr>
              <w:t>ją</w:t>
            </w:r>
            <w:r w:rsidRPr="2CE2C703" w:rsidR="5F7C04DE">
              <w:rPr>
                <w:rFonts w:ascii="Arial" w:hAnsi="Arial" w:cs="Arial"/>
                <w:sz w:val="20"/>
                <w:szCs w:val="20"/>
              </w:rPr>
              <w:t xml:space="preserve"> się z </w:t>
            </w:r>
            <w:r w:rsidRPr="2CE2C703" w:rsidR="19854C32">
              <w:rPr>
                <w:rFonts w:ascii="Arial" w:hAnsi="Arial" w:cs="Arial"/>
                <w:sz w:val="20"/>
                <w:szCs w:val="20"/>
              </w:rPr>
              <w:t>wzajemnym s</w:t>
            </w:r>
            <w:r w:rsidRPr="2CE2C703" w:rsidR="006F4B55">
              <w:rPr>
                <w:rFonts w:ascii="Arial" w:hAnsi="Arial" w:cs="Arial"/>
                <w:sz w:val="20"/>
                <w:szCs w:val="20"/>
              </w:rPr>
              <w:t>zacunk</w:t>
            </w:r>
            <w:r w:rsidRPr="2CE2C703" w:rsidR="7CD44A81">
              <w:rPr>
                <w:rFonts w:ascii="Arial" w:hAnsi="Arial" w:cs="Arial"/>
                <w:sz w:val="20"/>
                <w:szCs w:val="20"/>
              </w:rPr>
              <w:t>iem</w:t>
            </w:r>
            <w:r w:rsidRPr="2CE2C703" w:rsidR="006F4B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2CE2C703" w:rsidR="24D91781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2CE2C703" w:rsidR="006F4B55">
              <w:rPr>
                <w:rFonts w:ascii="Arial" w:hAnsi="Arial" w:cs="Arial"/>
                <w:sz w:val="20"/>
                <w:szCs w:val="20"/>
              </w:rPr>
              <w:t>w oparciu o uważne słuchanie</w:t>
            </w:r>
            <w:r w:rsidRPr="2CE2C703" w:rsidR="7C83E4E1">
              <w:rPr>
                <w:rFonts w:ascii="Arial" w:hAnsi="Arial" w:cs="Arial"/>
                <w:sz w:val="20"/>
                <w:szCs w:val="20"/>
              </w:rPr>
              <w:t xml:space="preserve"> pozostałyc</w:t>
            </w:r>
            <w:r w:rsidRPr="2CE2C703" w:rsidR="0199C0A5">
              <w:rPr>
                <w:rFonts w:ascii="Arial" w:hAnsi="Arial" w:cs="Arial"/>
                <w:sz w:val="20"/>
                <w:szCs w:val="20"/>
              </w:rPr>
              <w:t>h</w:t>
            </w:r>
            <w:r w:rsidRPr="2CE2C703" w:rsidR="7C83E4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2643FE" w:rsidR="00303F50" w:rsidRDefault="00303F50" w14:paraId="41004F19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67C0C65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59A33C0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Treści merytoryczne (wykaz tematów)</w:t>
      </w:r>
    </w:p>
    <w:p w:rsidRPr="002643FE" w:rsidR="00303F50" w:rsidRDefault="00303F50" w14:paraId="308D56C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C2193E" w14:paraId="51E8E28E" w14:textId="77777777">
        <w:trPr>
          <w:trHeight w:val="416"/>
        </w:trPr>
        <w:tc>
          <w:tcPr>
            <w:tcW w:w="9622" w:type="dxa"/>
          </w:tcPr>
          <w:p w:rsidR="006163D5" w:rsidP="006163D5" w:rsidRDefault="006163D5" w14:paraId="797E50C6" w14:textId="77777777">
            <w:pPr>
              <w:pStyle w:val="Sangradetextonormal"/>
              <w:widowControl/>
              <w:tabs>
                <w:tab w:val="left" w:pos="720"/>
              </w:tabs>
              <w:autoSpaceDE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672FC0" w:rsidR="00672FC0" w:rsidP="00672FC0" w:rsidRDefault="00672FC0" w14:paraId="71E43965" w14:textId="77777777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C0">
              <w:rPr>
                <w:rFonts w:ascii="Arial" w:hAnsi="Arial" w:cs="Arial"/>
                <w:sz w:val="20"/>
                <w:szCs w:val="20"/>
              </w:rPr>
              <w:t>Badania</w:t>
            </w:r>
          </w:p>
          <w:p w:rsidRPr="00672FC0" w:rsidR="00672FC0" w:rsidP="00672FC0" w:rsidRDefault="00672FC0" w14:paraId="5B7AD93E" w14:textId="77777777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C0">
              <w:rPr>
                <w:rFonts w:ascii="Arial" w:hAnsi="Arial" w:cs="Arial"/>
                <w:sz w:val="20"/>
                <w:szCs w:val="20"/>
              </w:rPr>
              <w:t>Wybór i delimitacja</w:t>
            </w:r>
          </w:p>
          <w:p w:rsidRPr="00672FC0" w:rsidR="00672FC0" w:rsidP="00672FC0" w:rsidRDefault="00672FC0" w14:paraId="12ECFB9D" w14:textId="77777777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C0">
              <w:rPr>
                <w:rFonts w:ascii="Arial" w:hAnsi="Arial" w:cs="Arial"/>
                <w:sz w:val="20"/>
                <w:szCs w:val="20"/>
              </w:rPr>
              <w:t>Tworzenie korpusu</w:t>
            </w:r>
          </w:p>
          <w:p w:rsidRPr="00672FC0" w:rsidR="00672FC0" w:rsidP="00672FC0" w:rsidRDefault="00672FC0" w14:paraId="287D7294" w14:textId="77777777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C0">
              <w:rPr>
                <w:rFonts w:ascii="Arial" w:hAnsi="Arial" w:cs="Arial"/>
                <w:sz w:val="20"/>
                <w:szCs w:val="20"/>
              </w:rPr>
              <w:t>Cytowanie</w:t>
            </w:r>
          </w:p>
          <w:p w:rsidRPr="00672FC0" w:rsidR="00672FC0" w:rsidP="00672FC0" w:rsidRDefault="00672FC0" w14:paraId="6FA1689C" w14:textId="77777777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C0">
              <w:rPr>
                <w:rFonts w:ascii="Arial" w:hAnsi="Arial" w:cs="Arial"/>
                <w:sz w:val="20"/>
                <w:szCs w:val="20"/>
              </w:rPr>
              <w:t>Redagowanie</w:t>
            </w:r>
          </w:p>
          <w:p w:rsidR="00303F50" w:rsidP="00672FC0" w:rsidRDefault="00672FC0" w14:paraId="6B1304D9" w14:textId="77777777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FC0">
              <w:rPr>
                <w:rFonts w:ascii="Arial" w:hAnsi="Arial" w:cs="Arial"/>
                <w:sz w:val="20"/>
                <w:szCs w:val="20"/>
              </w:rPr>
              <w:lastRenderedPageBreak/>
              <w:t>Korekta</w:t>
            </w:r>
          </w:p>
          <w:p w:rsidRPr="002643FE" w:rsidR="00672FC0" w:rsidP="00672FC0" w:rsidRDefault="00672FC0" w14:paraId="7B04FA47" w14:textId="4F14304F">
            <w:pPr>
              <w:pStyle w:val="Sangradetextonormal"/>
              <w:widowControl/>
              <w:tabs>
                <w:tab w:val="left" w:pos="720"/>
              </w:tabs>
              <w:autoSpaceDE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D32FBE" w:rsidRDefault="00D32FBE" w14:paraId="568C698B" w14:textId="77777777">
      <w:pPr>
        <w:rPr>
          <w:rFonts w:ascii="Arial" w:hAnsi="Arial" w:cs="Arial"/>
          <w:sz w:val="20"/>
          <w:szCs w:val="20"/>
        </w:rPr>
      </w:pPr>
    </w:p>
    <w:p w:rsidRPr="002643FE" w:rsidR="00D32FBE" w:rsidRDefault="00D32FBE" w14:paraId="1A939487" w14:textId="77777777">
      <w:pPr>
        <w:rPr>
          <w:rFonts w:ascii="Arial" w:hAnsi="Arial" w:cs="Arial"/>
          <w:sz w:val="20"/>
          <w:szCs w:val="20"/>
        </w:rPr>
      </w:pPr>
    </w:p>
    <w:p w:rsidR="006163D5" w:rsidRDefault="006163D5" w14:paraId="6AA258D8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C9FBC2E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podstawowej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6FFBD3E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C2193E" w14:paraId="5D0562B6" w14:textId="77777777">
        <w:trPr>
          <w:trHeight w:val="3609"/>
        </w:trPr>
        <w:tc>
          <w:tcPr>
            <w:tcW w:w="9622" w:type="dxa"/>
          </w:tcPr>
          <w:p w:rsidRPr="00C2193E" w:rsidR="006163D5" w:rsidP="006163D5" w:rsidRDefault="006163D5" w14:paraId="30DCCCAD" w14:textId="77777777">
            <w:pPr>
              <w:ind w:left="720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:rsidRPr="00C2193E" w:rsidR="00C2193E" w:rsidP="00C2193E" w:rsidRDefault="00C2193E" w14:paraId="1BDA4CF8" w14:textId="77777777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</w:pP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Amaya M.,</w:t>
            </w: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 Manual de Citas y Referencias Bibliográficas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 </w:t>
            </w: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: Latino, APA, Chicago, IEEE, MLA, Vancouver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, Bogotá, Universidad De Los Andes, 2020.</w:t>
            </w:r>
          </w:p>
          <w:p w:rsidRPr="00C2193E" w:rsidR="00C2193E" w:rsidP="00C2193E" w:rsidRDefault="00C2193E" w14:paraId="20C77A05" w14:textId="77777777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</w:pP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Fuentes Rodríguez, Catalina, </w:t>
            </w: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Guía práctica de escritura y redacción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, Madrid, Espasa, 2011.</w:t>
            </w:r>
          </w:p>
          <w:p w:rsidRPr="00C2193E" w:rsidR="00C2193E" w:rsidP="00C2193E" w:rsidRDefault="00C2193E" w14:paraId="1FA0E6F0" w14:textId="77777777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</w:pP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Fundación del Español Urgente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, https://www.fundeu.es/</w:t>
            </w:r>
          </w:p>
          <w:p w:rsidRPr="00C2193E" w:rsidR="00C2193E" w:rsidP="00C2193E" w:rsidRDefault="00C2193E" w14:paraId="7AC845D9" w14:textId="77777777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1"/>
                <w:szCs w:val="21"/>
                <w:lang w:val="en-US" w:eastAsia="ja-JP"/>
              </w:rPr>
            </w:pP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Montolío, Estrella (dir.), </w:t>
            </w: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Manual de escritura académica y profesional. </w:t>
            </w:r>
            <w:proofErr w:type="spellStart"/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>Estrategias</w:t>
            </w:r>
            <w:proofErr w:type="spellEnd"/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 xml:space="preserve"> </w:t>
            </w:r>
            <w:proofErr w:type="spellStart"/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>gramaticales</w:t>
            </w:r>
            <w:proofErr w:type="spellEnd"/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 xml:space="preserve"> y </w:t>
            </w:r>
            <w:proofErr w:type="spellStart"/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>discursivas</w:t>
            </w:r>
            <w:proofErr w:type="spellEnd"/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n-US" w:eastAsia="ja-JP"/>
              </w:rPr>
              <w:t>, [s. l.], Ariel, 2018.</w:t>
            </w:r>
          </w:p>
          <w:p w:rsidRPr="00C2193E" w:rsidR="00C2193E" w:rsidP="00C2193E" w:rsidRDefault="00C2193E" w14:paraId="702C8CAA" w14:textId="77777777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</w:pP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>The Chicago Manual of Style Online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n-US" w:eastAsia="ja-JP"/>
              </w:rPr>
              <w:t>, https://www.chicagomanualofstyle.org/home.html</w:t>
            </w:r>
          </w:p>
          <w:p w:rsidRPr="00C2193E" w:rsidR="00DB4FCC" w:rsidP="00C2193E" w:rsidRDefault="00C2193E" w14:paraId="36AF6883" w14:textId="781D591B">
            <w:pPr>
              <w:rPr>
                <w:rFonts w:ascii="Arial" w:hAnsi="Arial" w:cs="Arial"/>
                <w:sz w:val="21"/>
                <w:szCs w:val="21"/>
              </w:rPr>
            </w:pP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Real Academia Española,</w:t>
            </w: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 Diccionario de la lengua española</w:t>
            </w:r>
            <w:r w:rsidRPr="00C2193E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, </w:t>
            </w:r>
            <w:r w:rsidRPr="00C2193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https://dle.rae.es/</w:t>
            </w:r>
          </w:p>
          <w:p w:rsidRPr="002643FE" w:rsidR="00303F50" w:rsidRDefault="00303F50" w14:paraId="54C529E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C0157D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206CE1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uzupełniającej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3691E7B2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14:paraId="17ED1EEB" w14:textId="77777777">
        <w:trPr>
          <w:trHeight w:val="1112"/>
        </w:trPr>
        <w:tc>
          <w:tcPr>
            <w:tcW w:w="9622" w:type="dxa"/>
          </w:tcPr>
          <w:p w:rsidR="006163D5" w:rsidP="006163D5" w:rsidRDefault="006163D5" w14:paraId="526770CE" w14:textId="7777777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Pr="002643FE" w:rsidR="00303F50" w:rsidP="00C2193E" w:rsidRDefault="00303F50" w14:paraId="6E36661F" w14:textId="7777777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38645DC7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35E58C4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62EBF9A1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2643FE" w:rsidR="00303F50" w:rsidRDefault="00303F50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2643FE" w:rsidR="00303F50" w:rsidRDefault="00303F50" w14:paraId="0C6C2CD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2643FE" w:rsidR="00303F50" w:rsidTr="5E3D493B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2643FE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03F50" w14:paraId="709E88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5E3D493B" w14:paraId="2E9A78BB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508C98E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303F50" w:rsidRDefault="00B456D6" w14:paraId="6BF4A7D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B456D6" w14:paraId="423D4B9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Pr="002643FE" w:rsidR="00303F50" w:rsidTr="5E3D493B" w14:paraId="4EC60290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779F8E7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4A4CCF" w14:paraId="4C2A823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Pr="002643FE" w:rsidR="00303F50" w:rsidTr="5E3D493B" w14:paraId="77B4F3DA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2643FE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672FC0" w14:paraId="68861898" w14:textId="7F23899F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5E3D493B" w:rsidR="0EA46DAD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  <w:r w:rsidRPr="5E3D493B" w:rsidR="6C73B82D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5E3D493B" w14:paraId="243A9D7E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7818863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4A4CCF" w:rsidRDefault="00303F50" w14:paraId="10F7F8D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  <w:r w:rsidRPr="002643FE" w:rsidR="004A4CCF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</w:t>
            </w:r>
          </w:p>
          <w:p w:rsidRPr="002643FE" w:rsidR="00303F50" w:rsidRDefault="004A4CCF" w14:paraId="7A36855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(tutaj: plan pracy, bibliografia, wstęp)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672FC0" w14:paraId="219897CE" w14:textId="0BE95C03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5E3D493B" w:rsidR="6A099598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  <w:r w:rsidRPr="5E3D493B" w:rsidR="6C73B82D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5E3D493B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44F69B9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663860C5" w14:textId="6542E91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Przygotowanie projektu lub prezentacji na podany temat (praca </w:t>
            </w:r>
            <w:r w:rsidR="00994097">
              <w:rPr>
                <w:rFonts w:ascii="Arial" w:hAnsi="Arial" w:eastAsia="Calibri" w:cs="Arial"/>
                <w:sz w:val="20"/>
                <w:szCs w:val="20"/>
                <w:lang w:eastAsia="en-US"/>
              </w:rPr>
              <w:t>indywidualna</w:t>
            </w: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672FC0" w14:paraId="5F07D11E" w14:textId="247EE1AE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5E3D493B" w:rsidR="52F07851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  <w:r w:rsidRPr="5E3D493B" w:rsidR="6C73B82D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5E3D493B" w14:paraId="774D66D9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41508A3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0B54E23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2643FE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43D6B1D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5E3D493B" w14:paraId="3B888CBF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2643FE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672FC0" w14:paraId="1C213BED" w14:textId="3687B02A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5E3D493B" w:rsidR="33939515">
              <w:rPr>
                <w:rFonts w:ascii="Arial" w:hAnsi="Arial" w:eastAsia="Calibri" w:cs="Arial"/>
                <w:sz w:val="20"/>
                <w:szCs w:val="20"/>
                <w:lang w:eastAsia="en-US"/>
              </w:rPr>
              <w:t>9</w:t>
            </w:r>
            <w:r w:rsidRPr="5E3D493B" w:rsidR="6C73B82D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5E3D493B" w14:paraId="5B5A90BA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2643FE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50568A" w14:paraId="279935FF" w14:textId="5E993A5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w:rsidRPr="002643FE" w:rsidR="00303F50" w:rsidRDefault="00303F50" w14:paraId="17DBC151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2643FE"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0041B" w:rsidRDefault="0020041B" w14:paraId="57FB1559" w14:textId="77777777">
      <w:r>
        <w:separator/>
      </w:r>
    </w:p>
  </w:endnote>
  <w:endnote w:type="continuationSeparator" w:id="0">
    <w:p w:rsidR="0020041B" w:rsidRDefault="0020041B" w14:paraId="778BB1E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Myriad Pro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Myriad Pro Semibold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32D21" w:rsidRDefault="00F32D21" w14:paraId="7D3BEE8F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32D21" w:rsidRDefault="00F32D21" w14:paraId="7D7F6B08" w14:textId="7777777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7E1177">
      <w:rPr>
        <w:noProof/>
      </w:rPr>
      <w:t>3</w:t>
    </w:r>
    <w:r>
      <w:fldChar w:fldCharType="end"/>
    </w:r>
  </w:p>
  <w:p w:rsidR="00F32D21" w:rsidRDefault="00F32D21" w14:paraId="58E6DD4E" w14:textId="777777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32D21" w:rsidRDefault="00F32D21" w14:paraId="57C0D796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0041B" w:rsidRDefault="0020041B" w14:paraId="2D2615A6" w14:textId="77777777">
      <w:r>
        <w:separator/>
      </w:r>
    </w:p>
  </w:footnote>
  <w:footnote w:type="continuationSeparator" w:id="0">
    <w:p w:rsidR="0020041B" w:rsidRDefault="0020041B" w14:paraId="4807A2F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32D21" w:rsidRDefault="00F32D21" w14:paraId="69E2BB2B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32D21" w:rsidRDefault="00F32D21" w14:paraId="3B88899E" w14:textId="77777777">
    <w:pPr>
      <w:pStyle w:val="Encabezado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32D21" w:rsidRDefault="00F32D21" w14:paraId="1037B8A3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A30D7C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14EE20DD"/>
    <w:multiLevelType w:val="multilevel"/>
    <w:tmpl w:val="D4CAF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5232308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8474A27"/>
    <w:multiLevelType w:val="hybridMultilevel"/>
    <w:tmpl w:val="F64A114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714893257">
    <w:abstractNumId w:val="1"/>
  </w:num>
  <w:num w:numId="2" w16cid:durableId="981890260">
    <w:abstractNumId w:val="2"/>
  </w:num>
  <w:num w:numId="3" w16cid:durableId="2008240579">
    <w:abstractNumId w:val="6"/>
  </w:num>
  <w:num w:numId="4" w16cid:durableId="1750807806">
    <w:abstractNumId w:val="7"/>
  </w:num>
  <w:num w:numId="5" w16cid:durableId="1194852362">
    <w:abstractNumId w:val="4"/>
    <w:lvlOverride w:ilvl="0">
      <w:startOverride w:val="1"/>
    </w:lvlOverride>
  </w:num>
  <w:num w:numId="6" w16cid:durableId="499153351">
    <w:abstractNumId w:val="3"/>
  </w:num>
  <w:num w:numId="7" w16cid:durableId="2138402120">
    <w:abstractNumId w:val="5"/>
  </w:num>
  <w:num w:numId="8" w16cid:durableId="1740706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5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A3BB8"/>
    <w:rsid w:val="000DEB1A"/>
    <w:rsid w:val="000E22D3"/>
    <w:rsid w:val="00101BAD"/>
    <w:rsid w:val="001A3C34"/>
    <w:rsid w:val="001C1B96"/>
    <w:rsid w:val="0020041B"/>
    <w:rsid w:val="00214EFE"/>
    <w:rsid w:val="002643FE"/>
    <w:rsid w:val="002C26E9"/>
    <w:rsid w:val="002F0B89"/>
    <w:rsid w:val="00303F50"/>
    <w:rsid w:val="0039256E"/>
    <w:rsid w:val="00421E90"/>
    <w:rsid w:val="00434CDD"/>
    <w:rsid w:val="004A0106"/>
    <w:rsid w:val="004A4CCF"/>
    <w:rsid w:val="004C0A99"/>
    <w:rsid w:val="004C3430"/>
    <w:rsid w:val="0050568A"/>
    <w:rsid w:val="00541E6F"/>
    <w:rsid w:val="005574B3"/>
    <w:rsid w:val="005968CC"/>
    <w:rsid w:val="005C068F"/>
    <w:rsid w:val="006163D5"/>
    <w:rsid w:val="00672FC0"/>
    <w:rsid w:val="006B043F"/>
    <w:rsid w:val="006F4B55"/>
    <w:rsid w:val="00700CD5"/>
    <w:rsid w:val="00716872"/>
    <w:rsid w:val="007445E1"/>
    <w:rsid w:val="007A1ED9"/>
    <w:rsid w:val="007E1177"/>
    <w:rsid w:val="00827D3B"/>
    <w:rsid w:val="00847145"/>
    <w:rsid w:val="008B703C"/>
    <w:rsid w:val="008D3A6E"/>
    <w:rsid w:val="008F62D3"/>
    <w:rsid w:val="009026FF"/>
    <w:rsid w:val="00994097"/>
    <w:rsid w:val="009D2C2E"/>
    <w:rsid w:val="00A3619F"/>
    <w:rsid w:val="00A8544F"/>
    <w:rsid w:val="00AC27AD"/>
    <w:rsid w:val="00B456D6"/>
    <w:rsid w:val="00B93266"/>
    <w:rsid w:val="00C2193E"/>
    <w:rsid w:val="00C960C1"/>
    <w:rsid w:val="00CD4A3D"/>
    <w:rsid w:val="00CD7634"/>
    <w:rsid w:val="00D32FBE"/>
    <w:rsid w:val="00DB3679"/>
    <w:rsid w:val="00DB4FCC"/>
    <w:rsid w:val="00DB7C27"/>
    <w:rsid w:val="00DE31B8"/>
    <w:rsid w:val="00E53BA9"/>
    <w:rsid w:val="00EA5275"/>
    <w:rsid w:val="00ED0596"/>
    <w:rsid w:val="00F02828"/>
    <w:rsid w:val="00F32D21"/>
    <w:rsid w:val="00F56D94"/>
    <w:rsid w:val="00FE3F48"/>
    <w:rsid w:val="00FE597C"/>
    <w:rsid w:val="0199C0A5"/>
    <w:rsid w:val="0C9579DB"/>
    <w:rsid w:val="0D7E9B94"/>
    <w:rsid w:val="0EA46DAD"/>
    <w:rsid w:val="1029B3BD"/>
    <w:rsid w:val="19854C32"/>
    <w:rsid w:val="1CA60FD6"/>
    <w:rsid w:val="242B1FD5"/>
    <w:rsid w:val="24D91781"/>
    <w:rsid w:val="25527D4B"/>
    <w:rsid w:val="2CE2C703"/>
    <w:rsid w:val="2D11BDF2"/>
    <w:rsid w:val="2EE03734"/>
    <w:rsid w:val="33939515"/>
    <w:rsid w:val="34368AE4"/>
    <w:rsid w:val="34A9AB5D"/>
    <w:rsid w:val="3CAC1814"/>
    <w:rsid w:val="3F433A0A"/>
    <w:rsid w:val="405D3504"/>
    <w:rsid w:val="49AB7231"/>
    <w:rsid w:val="4BF2FE91"/>
    <w:rsid w:val="4E3AD763"/>
    <w:rsid w:val="4F3C6F63"/>
    <w:rsid w:val="5041BAA5"/>
    <w:rsid w:val="51E2B10E"/>
    <w:rsid w:val="52F07851"/>
    <w:rsid w:val="53265EAA"/>
    <w:rsid w:val="5658622C"/>
    <w:rsid w:val="56657041"/>
    <w:rsid w:val="5E3D493B"/>
    <w:rsid w:val="5F7C04DE"/>
    <w:rsid w:val="65C1CA85"/>
    <w:rsid w:val="6931DBDD"/>
    <w:rsid w:val="6A099598"/>
    <w:rsid w:val="6B9E3F91"/>
    <w:rsid w:val="6C72A481"/>
    <w:rsid w:val="6C73B82D"/>
    <w:rsid w:val="6CAF950B"/>
    <w:rsid w:val="6F07B44B"/>
    <w:rsid w:val="73162B6F"/>
    <w:rsid w:val="73D8EBB0"/>
    <w:rsid w:val="77D4FB6F"/>
    <w:rsid w:val="7900FAF3"/>
    <w:rsid w:val="7BB52C1B"/>
    <w:rsid w:val="7C83E4E1"/>
    <w:rsid w:val="7CD4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D1754A"/>
  <w15:chartTrackingRefBased/>
  <w15:docId w15:val="{4ADBCB25-5CAA-4970-B87B-9FF380AC7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72FC0"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Ttulo1">
    <w:name w:val="heading 1"/>
    <w:basedOn w:val="Normal"/>
    <w:next w:val="Normal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merodepgina">
    <w:name w:val="page number"/>
    <w:semiHidden/>
    <w:rPr>
      <w:sz w:val="14"/>
      <w:szCs w:val="14"/>
    </w:rPr>
  </w:style>
  <w:style w:type="paragraph" w:styleId="Textoindependiente">
    <w:name w:val="Body Text"/>
    <w:basedOn w:val="Normal"/>
    <w:semiHidden/>
    <w:pPr>
      <w:spacing w:after="120"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Encabezado">
    <w:name w:val="header"/>
    <w:basedOn w:val="Normal"/>
    <w:next w:val="Textoindependiente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oindependiente"/>
    <w:semiHidden/>
  </w:style>
  <w:style w:type="paragraph" w:styleId="Piedepgina">
    <w:name w:val="footer"/>
    <w:basedOn w:val="Normal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Indeks" w:customStyle="1">
    <w:name w:val="Indeks"/>
    <w:basedOn w:val="Normal"/>
    <w:pPr>
      <w:suppressLineNumbers/>
    </w:pPr>
  </w:style>
  <w:style w:type="character" w:styleId="Refdecomentario">
    <w:name w:val="annotation reference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Pr>
      <w:sz w:val="20"/>
      <w:szCs w:val="20"/>
    </w:rPr>
  </w:style>
  <w:style w:type="paragraph" w:styleId="Tematkomentarza1" w:customStyle="1">
    <w:name w:val="Temat komentarza1"/>
    <w:basedOn w:val="Textocomentario"/>
    <w:next w:val="Textocomentario"/>
    <w:rPr>
      <w:b/>
      <w:bCs/>
    </w:rPr>
  </w:style>
  <w:style w:type="paragraph" w:styleId="BalloonText1" w:customStyle="1">
    <w:name w:val="Balloon Text1"/>
    <w:basedOn w:val="Normal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character" w:styleId="Refdenotaalpie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xtocomentario"/>
    <w:next w:val="Textocomentario"/>
    <w:link w:val="TematkomentarzaZnak"/>
    <w:uiPriority w:val="99"/>
    <w:semiHidden/>
    <w:unhideWhenUsed/>
    <w:rsid w:val="009026FF"/>
    <w:rPr>
      <w:b/>
      <w:bCs/>
    </w:rPr>
  </w:style>
  <w:style w:type="character" w:styleId="TextocomentarioCar" w:customStyle="1">
    <w:name w:val="Texto comentario Car"/>
    <w:basedOn w:val="Fuentedeprrafopredeter"/>
    <w:link w:val="Textocomentario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Sangradetextonormal">
    <w:name w:val="Body Text Indent"/>
    <w:basedOn w:val="Normal"/>
    <w:link w:val="SangradetextonormalCar"/>
    <w:unhideWhenUsed/>
    <w:rsid w:val="00101BAD"/>
    <w:pPr>
      <w:spacing w:after="120"/>
      <w:ind w:left="283"/>
    </w:pPr>
  </w:style>
  <w:style w:type="character" w:styleId="SangradetextonormalCar" w:customStyle="1">
    <w:name w:val="Sangría de texto normal Car"/>
    <w:link w:val="Sangradetextonormal"/>
    <w:rsid w:val="00101BAD"/>
    <w:rPr>
      <w:sz w:val="24"/>
      <w:szCs w:val="24"/>
    </w:rPr>
  </w:style>
  <w:style w:type="paragraph" w:styleId="LO-normal" w:customStyle="true">
    <w:uiPriority w:val="1"/>
    <w:name w:val="LO-normal"/>
    <w:basedOn w:val="Normal"/>
    <w:qFormat/>
    <w:rsid w:val="5E3D493B"/>
    <w:rPr>
      <w:rFonts w:ascii="Helvetica Neue" w:hAnsi="Helvetica Neue" w:eastAsia="Helvetica Neue" w:cs="Helvetica Neue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noProof/>
      <w:color w:val="auto"/>
      <w:u w:val="none"/>
      <w:vertAlign w:val="baseline"/>
      <w:lang w:val="en-US" w:eastAsia="zh-CN" w:bidi="hi-IN"/>
    </w:rPr>
    <w:pPr>
      <w:bidi w:val="0"/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AB3C2E-97D6-41F0-989B-7EA921606F8D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08501D9E-D6F2-4566-A04B-D887B086E3AA}"/>
</file>

<file path=customXml/itemProps3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keywords/>
  <lastModifiedBy>Renata Czop</lastModifiedBy>
  <revision>7</revision>
  <lastPrinted>2012-01-27T16:28:00.0000000Z</lastPrinted>
  <dcterms:created xsi:type="dcterms:W3CDTF">2024-09-27T09:35:00.0000000Z</dcterms:created>
  <dcterms:modified xsi:type="dcterms:W3CDTF">2026-01-25T15:07:07.2048095Z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